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1EB94C63" w:rsidR="00825698" w:rsidRDefault="00DF7458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0C7F54">
        <w:rPr>
          <w:b/>
        </w:rPr>
        <w:t xml:space="preserve">April </w:t>
      </w:r>
      <w:r w:rsidR="00E04DAC">
        <w:rPr>
          <w:b/>
        </w:rPr>
        <w:t>18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E04DAC">
        <w:rPr>
          <w:b/>
          <w:bCs/>
          <w:color w:val="000000"/>
        </w:rPr>
        <w:t>6</w:t>
      </w:r>
      <w:r w:rsidR="000C7F54">
        <w:rPr>
          <w:b/>
          <w:bCs/>
          <w:color w:val="000000"/>
        </w:rPr>
        <w:t>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 w:rsidR="000C7F54"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486E4839" w14:textId="77777777" w:rsidR="005E62D6" w:rsidRPr="00921573" w:rsidRDefault="005E62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</w:p>
    <w:p w14:paraId="1BE598A8" w14:textId="7E573A57" w:rsidR="00F57FF6" w:rsidRDefault="008746A8" w:rsidP="00F57FF6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F57FF6">
        <w:rPr>
          <w:b/>
          <w:sz w:val="22"/>
          <w:szCs w:val="22"/>
        </w:rPr>
        <w:t>PUBLIC HEARING:</w:t>
      </w:r>
    </w:p>
    <w:p w14:paraId="521E2C4A" w14:textId="39A8FDB2" w:rsidR="00F57FF6" w:rsidRDefault="00F57FF6" w:rsidP="008746A8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>Discontinuance Petition for 5</w:t>
      </w:r>
      <w:r w:rsidRPr="00F57FF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Avenue SW between Hancock Street and Garfield Street - Montana Department of Transportation – Ted Jones – </w:t>
      </w:r>
    </w:p>
    <w:p w14:paraId="6A95E2C1" w14:textId="2876E901" w:rsidR="00F57FF6" w:rsidRDefault="00F57FF6" w:rsidP="00F57FF6">
      <w:pPr>
        <w:widowControl w:val="0"/>
        <w:autoSpaceDE w:val="0"/>
        <w:autoSpaceDN w:val="0"/>
        <w:adjustRightInd w:val="0"/>
        <w:spacing w:line="276" w:lineRule="auto"/>
        <w:ind w:left="1260" w:right="-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Petition has been filed by State of  Montana Department of Transportation, as owners of the real property abutting this part of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Avenue SW, as part of their plan to replace their existing building with a new facility slightly to the west of the current location, which will impact access of 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Avenue SW by the public in that location and will result in increased heavy equipment use by MDT and potential conflicts with public travel in this location. </w:t>
      </w:r>
    </w:p>
    <w:p w14:paraId="1328F815" w14:textId="174779CC" w:rsidR="00F57FF6" w:rsidRDefault="008746A8" w:rsidP="00F57FF6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Presentation/</w:t>
      </w:r>
      <w:r w:rsidR="00F57FF6" w:rsidRPr="00675508">
        <w:rPr>
          <w:bCs/>
          <w:sz w:val="22"/>
          <w:szCs w:val="22"/>
        </w:rPr>
        <w:t xml:space="preserve">Discussion </w:t>
      </w:r>
    </w:p>
    <w:p w14:paraId="25C1FBAC" w14:textId="77777777" w:rsidR="00F57FF6" w:rsidRDefault="00F57FF6" w:rsidP="00F57FF6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4B81675A" w14:textId="099ED22A" w:rsidR="00F57FF6" w:rsidRDefault="00F57FF6" w:rsidP="00F57FF6">
      <w:pPr>
        <w:pStyle w:val="ListParagraph"/>
        <w:ind w:left="990"/>
        <w:rPr>
          <w:b/>
          <w:bCs/>
          <w:color w:val="000000"/>
        </w:rPr>
      </w:pPr>
      <w:r w:rsidRPr="007D467F">
        <w:rPr>
          <w:b/>
          <w:bCs/>
          <w:color w:val="000000"/>
        </w:rPr>
        <w:t>Motion/Vote to Close Public Hearing</w:t>
      </w:r>
    </w:p>
    <w:p w14:paraId="41465189" w14:textId="77777777" w:rsidR="00F57FF6" w:rsidRDefault="00F57FF6" w:rsidP="00F57FF6">
      <w:pPr>
        <w:pStyle w:val="ListParagraph"/>
        <w:ind w:left="990"/>
        <w:rPr>
          <w:b/>
          <w:sz w:val="22"/>
          <w:szCs w:val="22"/>
        </w:rPr>
      </w:pPr>
    </w:p>
    <w:p w14:paraId="2C65486C" w14:textId="48903690" w:rsidR="00DF6C25" w:rsidRDefault="008746A8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F. 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3ECD878B" w14:textId="5F4875EE" w:rsidR="00F57FF6" w:rsidRDefault="00AE767B" w:rsidP="00B46C65">
      <w:pPr>
        <w:pStyle w:val="ListParagraph"/>
        <w:ind w:left="990" w:hanging="27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bookmarkStart w:id="0" w:name="_Hlk109631660"/>
      <w:bookmarkStart w:id="1" w:name="_Hlk128142492"/>
      <w:r w:rsidR="00F57FF6">
        <w:rPr>
          <w:b/>
          <w:sz w:val="22"/>
          <w:szCs w:val="22"/>
        </w:rPr>
        <w:t>Montana Department of Transportation – Ted Jones – Discontinuance Petition for 5</w:t>
      </w:r>
      <w:r w:rsidR="00F57FF6" w:rsidRPr="00F57FF6">
        <w:rPr>
          <w:b/>
          <w:sz w:val="22"/>
          <w:szCs w:val="22"/>
          <w:vertAlign w:val="superscript"/>
        </w:rPr>
        <w:t>th</w:t>
      </w:r>
      <w:r w:rsidR="00F57FF6">
        <w:rPr>
          <w:b/>
          <w:sz w:val="22"/>
          <w:szCs w:val="22"/>
        </w:rPr>
        <w:t xml:space="preserve"> Avenue SW between Hancock Street and Garfield Street</w:t>
      </w:r>
    </w:p>
    <w:p w14:paraId="6DD5B789" w14:textId="77777777" w:rsidR="00F57FF6" w:rsidRPr="00675508" w:rsidRDefault="00F57FF6" w:rsidP="00F57FF6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3AEEED05" w14:textId="23B336CF" w:rsidR="00F57FF6" w:rsidRDefault="00F57FF6" w:rsidP="00F57FF6">
      <w:pPr>
        <w:pStyle w:val="ListParagraph"/>
        <w:ind w:left="1260"/>
        <w:rPr>
          <w:bCs/>
          <w:sz w:val="22"/>
          <w:szCs w:val="22"/>
        </w:rPr>
      </w:pPr>
      <w:r>
        <w:rPr>
          <w:bCs/>
          <w:sz w:val="22"/>
          <w:szCs w:val="22"/>
        </w:rPr>
        <w:t>Consider request for discontinuance of 5</w:t>
      </w:r>
      <w:r w:rsidRPr="00F57FF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Avenue SW based on Public Hearing.</w:t>
      </w:r>
    </w:p>
    <w:p w14:paraId="7B07A22B" w14:textId="77777777" w:rsidR="00F57FF6" w:rsidRPr="00E2790E" w:rsidRDefault="00F57FF6" w:rsidP="00F57FF6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6EE54527" w14:textId="1FB24844" w:rsidR="00F57FF6" w:rsidRPr="00B85422" w:rsidRDefault="00F57FF6" w:rsidP="00F57FF6">
      <w:pPr>
        <w:pStyle w:val="Default"/>
        <w:ind w:left="1260"/>
        <w:rPr>
          <w:bCs/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t xml:space="preserve">Possible Motion: Move to grant </w:t>
      </w:r>
      <w:r>
        <w:rPr>
          <w:i/>
          <w:iCs/>
          <w:sz w:val="20"/>
          <w:szCs w:val="20"/>
        </w:rPr>
        <w:t xml:space="preserve">Discontinuance Petition </w:t>
      </w:r>
      <w:r w:rsidR="00B85422">
        <w:rPr>
          <w:i/>
          <w:iCs/>
          <w:sz w:val="20"/>
          <w:szCs w:val="20"/>
        </w:rPr>
        <w:t>as to</w:t>
      </w:r>
      <w:r>
        <w:rPr>
          <w:i/>
          <w:iCs/>
          <w:sz w:val="20"/>
          <w:szCs w:val="20"/>
        </w:rPr>
        <w:t xml:space="preserve"> </w:t>
      </w:r>
      <w:r w:rsidRPr="00B85422">
        <w:rPr>
          <w:bCs/>
          <w:i/>
          <w:iCs/>
          <w:sz w:val="20"/>
          <w:szCs w:val="20"/>
        </w:rPr>
        <w:t>5</w:t>
      </w:r>
      <w:r w:rsidRPr="00B85422">
        <w:rPr>
          <w:bCs/>
          <w:i/>
          <w:iCs/>
          <w:sz w:val="20"/>
          <w:szCs w:val="20"/>
          <w:vertAlign w:val="superscript"/>
        </w:rPr>
        <w:t>th</w:t>
      </w:r>
      <w:r w:rsidRPr="00B85422">
        <w:rPr>
          <w:bCs/>
          <w:i/>
          <w:iCs/>
          <w:sz w:val="20"/>
          <w:szCs w:val="20"/>
        </w:rPr>
        <w:t xml:space="preserve"> Avenue SW between Hancock Street and Garfield Street</w:t>
      </w:r>
      <w:r w:rsidR="00B85422">
        <w:rPr>
          <w:bCs/>
          <w:i/>
          <w:iCs/>
          <w:sz w:val="20"/>
          <w:szCs w:val="20"/>
        </w:rPr>
        <w:t>.</w:t>
      </w:r>
    </w:p>
    <w:p w14:paraId="1FA92FD7" w14:textId="6C9ADAFB" w:rsidR="00B26F56" w:rsidRPr="00B85422" w:rsidRDefault="00B26F56" w:rsidP="00F57FF6">
      <w:pPr>
        <w:pStyle w:val="ListParagraph"/>
        <w:rPr>
          <w:bCs/>
          <w:i/>
          <w:iCs/>
          <w:sz w:val="20"/>
          <w:szCs w:val="20"/>
        </w:rPr>
      </w:pPr>
    </w:p>
    <w:p w14:paraId="3BD56997" w14:textId="14581985" w:rsidR="005E62D6" w:rsidRDefault="00BE706D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G</w:t>
      </w:r>
      <w:r w:rsidR="005E62D6" w:rsidRPr="00B80D3A">
        <w:rPr>
          <w:rFonts w:eastAsiaTheme="minorHAnsi"/>
          <w:b/>
          <w:bCs/>
          <w:color w:val="000000"/>
          <w:sz w:val="22"/>
          <w:szCs w:val="22"/>
        </w:rPr>
        <w:t xml:space="preserve">. New Business- Items for Discussion </w:t>
      </w:r>
      <w:r w:rsidR="005E62D6"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258D612B" w14:textId="77777777" w:rsidR="005E62D6" w:rsidRDefault="005E62D6" w:rsidP="00B26F56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</w:p>
    <w:p w14:paraId="5B978279" w14:textId="01C90534" w:rsidR="00F05532" w:rsidRDefault="00E66487" w:rsidP="00B46C65">
      <w:pPr>
        <w:pStyle w:val="Default"/>
        <w:numPr>
          <w:ilvl w:val="0"/>
          <w:numId w:val="45"/>
        </w:numPr>
        <w:ind w:left="990" w:hanging="4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Presentation: </w:t>
      </w:r>
      <w:r w:rsidR="00562258">
        <w:rPr>
          <w:b/>
          <w:bCs/>
          <w:sz w:val="22"/>
          <w:szCs w:val="22"/>
        </w:rPr>
        <w:t>Planning</w:t>
      </w:r>
      <w:r>
        <w:rPr>
          <w:b/>
          <w:bCs/>
          <w:sz w:val="22"/>
          <w:szCs w:val="22"/>
        </w:rPr>
        <w:t xml:space="preserve"> Grant or Loan</w:t>
      </w:r>
      <w:r w:rsidR="00562258">
        <w:rPr>
          <w:b/>
          <w:bCs/>
          <w:sz w:val="22"/>
          <w:szCs w:val="22"/>
        </w:rPr>
        <w:t xml:space="preserve"> Opportunities</w:t>
      </w:r>
      <w:r w:rsidR="00B46C65">
        <w:rPr>
          <w:b/>
          <w:bCs/>
          <w:sz w:val="22"/>
          <w:szCs w:val="22"/>
        </w:rPr>
        <w:t xml:space="preserve"> --</w:t>
      </w:r>
      <w:r w:rsidR="005622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Department of Commerce </w:t>
      </w:r>
      <w:r w:rsidR="00562258">
        <w:rPr>
          <w:b/>
          <w:bCs/>
          <w:sz w:val="22"/>
          <w:szCs w:val="22"/>
        </w:rPr>
        <w:t>– Craig Erickson</w:t>
      </w:r>
      <w:r w:rsidR="00B46C65">
        <w:rPr>
          <w:b/>
          <w:bCs/>
          <w:sz w:val="22"/>
          <w:szCs w:val="22"/>
        </w:rPr>
        <w:t>, Gt West Engineering</w:t>
      </w:r>
    </w:p>
    <w:p w14:paraId="55D54F63" w14:textId="77777777" w:rsidR="00B46C65" w:rsidRPr="00675508" w:rsidRDefault="00B46C65" w:rsidP="00B46C65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73537EC0" w14:textId="1F519A83" w:rsidR="00B46C65" w:rsidRDefault="00B46C65" w:rsidP="00B46C65">
      <w:pPr>
        <w:pStyle w:val="ListParagraph"/>
        <w:ind w:left="1350"/>
        <w:rPr>
          <w:bCs/>
          <w:sz w:val="22"/>
          <w:szCs w:val="22"/>
        </w:rPr>
      </w:pPr>
      <w:r>
        <w:rPr>
          <w:bCs/>
          <w:sz w:val="22"/>
          <w:szCs w:val="22"/>
        </w:rPr>
        <w:t>Consider presentation from Craig Erickson, Gt West Engineering, as to Planning Grant or Loan Opportunities available for White Sulphur. Discuss options and possible projects which could benefit.</w:t>
      </w:r>
    </w:p>
    <w:p w14:paraId="65327A44" w14:textId="77777777" w:rsidR="00B46C65" w:rsidRPr="00E2790E" w:rsidRDefault="00B46C65" w:rsidP="00B46C65">
      <w:pPr>
        <w:pStyle w:val="ListParagraph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54D5EE2" w14:textId="10D462BB" w:rsidR="00F57DF6" w:rsidRDefault="00B46C65" w:rsidP="00B46C65">
      <w:pPr>
        <w:pStyle w:val="Default"/>
        <w:ind w:left="1260"/>
        <w:rPr>
          <w:i/>
          <w:iCs/>
          <w:sz w:val="20"/>
          <w:szCs w:val="20"/>
        </w:rPr>
      </w:pPr>
      <w:r w:rsidRPr="00921573">
        <w:rPr>
          <w:i/>
          <w:iCs/>
          <w:sz w:val="20"/>
          <w:szCs w:val="20"/>
        </w:rPr>
        <w:t xml:space="preserve">Possible Motion: Move to </w:t>
      </w:r>
      <w:r>
        <w:rPr>
          <w:i/>
          <w:iCs/>
          <w:sz w:val="20"/>
          <w:szCs w:val="20"/>
        </w:rPr>
        <w:t>authorize Mayor to pursue funding options with Gt West Engineering and bring back applications for approval as necessary.</w:t>
      </w:r>
    </w:p>
    <w:p w14:paraId="1F462C46" w14:textId="77777777" w:rsidR="004708C9" w:rsidRDefault="004708C9" w:rsidP="00B46C65">
      <w:pPr>
        <w:pStyle w:val="Default"/>
        <w:ind w:left="1260"/>
        <w:rPr>
          <w:i/>
          <w:iCs/>
          <w:sz w:val="20"/>
          <w:szCs w:val="20"/>
        </w:rPr>
      </w:pPr>
    </w:p>
    <w:p w14:paraId="17D4497A" w14:textId="77777777" w:rsidR="004708C9" w:rsidRDefault="004708C9" w:rsidP="00B46C65">
      <w:pPr>
        <w:pStyle w:val="Default"/>
        <w:ind w:left="1260"/>
        <w:rPr>
          <w:i/>
          <w:iCs/>
          <w:sz w:val="20"/>
          <w:szCs w:val="20"/>
        </w:rPr>
      </w:pPr>
    </w:p>
    <w:p w14:paraId="775A6B98" w14:textId="77777777" w:rsidR="004708C9" w:rsidRDefault="004708C9" w:rsidP="00B46C65">
      <w:pPr>
        <w:pStyle w:val="Default"/>
        <w:ind w:left="1260"/>
        <w:rPr>
          <w:i/>
          <w:iCs/>
          <w:sz w:val="20"/>
          <w:szCs w:val="20"/>
        </w:rPr>
      </w:pPr>
    </w:p>
    <w:p w14:paraId="0DF6A079" w14:textId="77777777" w:rsidR="00B46C65" w:rsidRPr="00B46C65" w:rsidRDefault="00B46C65" w:rsidP="00B46C65">
      <w:pPr>
        <w:pStyle w:val="Default"/>
        <w:ind w:left="1185"/>
        <w:rPr>
          <w:b/>
          <w:bCs/>
          <w:sz w:val="22"/>
          <w:szCs w:val="22"/>
        </w:rPr>
      </w:pPr>
    </w:p>
    <w:p w14:paraId="689CD090" w14:textId="07733410" w:rsidR="00B46C65" w:rsidRPr="004708C9" w:rsidRDefault="00B46C65" w:rsidP="004708C9">
      <w:pPr>
        <w:pStyle w:val="Default"/>
        <w:numPr>
          <w:ilvl w:val="0"/>
          <w:numId w:val="45"/>
        </w:numPr>
        <w:ind w:left="990" w:hanging="450"/>
        <w:rPr>
          <w:b/>
          <w:bCs/>
          <w:sz w:val="22"/>
          <w:szCs w:val="22"/>
        </w:rPr>
      </w:pPr>
      <w:r w:rsidRPr="004708C9">
        <w:rPr>
          <w:b/>
          <w:bCs/>
          <w:sz w:val="22"/>
          <w:szCs w:val="22"/>
        </w:rPr>
        <w:lastRenderedPageBreak/>
        <w:t>Variance Request: B</w:t>
      </w:r>
      <w:r w:rsidR="009349A3" w:rsidRPr="004708C9">
        <w:rPr>
          <w:b/>
          <w:bCs/>
          <w:sz w:val="22"/>
          <w:szCs w:val="22"/>
        </w:rPr>
        <w:t xml:space="preserve">lock 61 Lots 1-8 – William Galt – </w:t>
      </w:r>
    </w:p>
    <w:p w14:paraId="657883CC" w14:textId="77777777" w:rsidR="00B46C65" w:rsidRPr="00675508" w:rsidRDefault="00B46C65" w:rsidP="00B46C65">
      <w:pPr>
        <w:pStyle w:val="ListParagraph"/>
        <w:ind w:left="990"/>
        <w:rPr>
          <w:b/>
          <w:sz w:val="22"/>
          <w:szCs w:val="22"/>
        </w:rPr>
      </w:pPr>
      <w:r w:rsidRPr="00675508">
        <w:rPr>
          <w:bCs/>
          <w:sz w:val="22"/>
          <w:szCs w:val="22"/>
        </w:rPr>
        <w:t>Discussion and/or Action</w:t>
      </w:r>
    </w:p>
    <w:p w14:paraId="23AE6F52" w14:textId="617AF320" w:rsidR="00B46C65" w:rsidRDefault="00B46C65" w:rsidP="00B46C65">
      <w:pPr>
        <w:pStyle w:val="Default"/>
        <w:ind w:left="1350"/>
        <w:rPr>
          <w:sz w:val="22"/>
          <w:szCs w:val="22"/>
        </w:rPr>
      </w:pPr>
      <w:r>
        <w:rPr>
          <w:sz w:val="22"/>
          <w:szCs w:val="22"/>
        </w:rPr>
        <w:t>Consider v</w:t>
      </w:r>
      <w:r w:rsidR="009349A3" w:rsidRPr="00B46C65">
        <w:rPr>
          <w:sz w:val="22"/>
          <w:szCs w:val="22"/>
        </w:rPr>
        <w:t>ariance</w:t>
      </w:r>
      <w:r>
        <w:rPr>
          <w:sz w:val="22"/>
          <w:szCs w:val="22"/>
        </w:rPr>
        <w:t xml:space="preserve"> request from William Galt</w:t>
      </w:r>
      <w:r w:rsidR="009349A3" w:rsidRPr="00B46C65">
        <w:rPr>
          <w:sz w:val="22"/>
          <w:szCs w:val="22"/>
        </w:rPr>
        <w:t xml:space="preserve"> to remove 3 </w:t>
      </w:r>
      <w:proofErr w:type="gramStart"/>
      <w:r w:rsidR="009349A3" w:rsidRPr="00B46C65">
        <w:rPr>
          <w:sz w:val="22"/>
          <w:szCs w:val="22"/>
        </w:rPr>
        <w:t>foot</w:t>
      </w:r>
      <w:proofErr w:type="gramEnd"/>
      <w:r w:rsidR="009349A3" w:rsidRPr="00B46C65">
        <w:rPr>
          <w:sz w:val="22"/>
          <w:szCs w:val="22"/>
        </w:rPr>
        <w:t xml:space="preserve"> set backs and decrease the alley size</w:t>
      </w:r>
      <w:r>
        <w:rPr>
          <w:sz w:val="22"/>
          <w:szCs w:val="22"/>
        </w:rPr>
        <w:t xml:space="preserve"> </w:t>
      </w:r>
      <w:r w:rsidRPr="00B46C65">
        <w:rPr>
          <w:sz w:val="22"/>
          <w:szCs w:val="22"/>
        </w:rPr>
        <w:t>(width)</w:t>
      </w:r>
      <w:r w:rsidR="009349A3" w:rsidRPr="00B46C65">
        <w:rPr>
          <w:sz w:val="22"/>
          <w:szCs w:val="22"/>
        </w:rPr>
        <w:t xml:space="preserve"> between the </w:t>
      </w:r>
      <w:r>
        <w:rPr>
          <w:sz w:val="22"/>
          <w:szCs w:val="22"/>
        </w:rPr>
        <w:t xml:space="preserve">identified </w:t>
      </w:r>
      <w:r w:rsidR="009349A3" w:rsidRPr="00B46C65">
        <w:rPr>
          <w:sz w:val="22"/>
          <w:szCs w:val="22"/>
        </w:rPr>
        <w:t xml:space="preserve">lots as much as possible. </w:t>
      </w:r>
      <w:r>
        <w:rPr>
          <w:sz w:val="22"/>
          <w:szCs w:val="22"/>
        </w:rPr>
        <w:t xml:space="preserve">Discuss impacts to City regarding </w:t>
      </w:r>
      <w:r w:rsidR="001B3977">
        <w:rPr>
          <w:sz w:val="22"/>
          <w:szCs w:val="22"/>
        </w:rPr>
        <w:t>the request.</w:t>
      </w:r>
    </w:p>
    <w:p w14:paraId="2EA9F83A" w14:textId="7A05C119" w:rsidR="001B3977" w:rsidRDefault="001B3977" w:rsidP="001B3977">
      <w:pPr>
        <w:pStyle w:val="Default"/>
        <w:ind w:left="990"/>
        <w:rPr>
          <w:sz w:val="22"/>
          <w:szCs w:val="22"/>
        </w:rPr>
      </w:pPr>
      <w:r>
        <w:rPr>
          <w:sz w:val="22"/>
          <w:szCs w:val="22"/>
        </w:rPr>
        <w:t>Accept Public Comment</w:t>
      </w:r>
    </w:p>
    <w:p w14:paraId="388C5E2A" w14:textId="1210B581" w:rsidR="008746A8" w:rsidRPr="008746A8" w:rsidRDefault="008746A8" w:rsidP="008746A8">
      <w:pPr>
        <w:pStyle w:val="Default"/>
        <w:ind w:left="12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grant Variance Request as </w:t>
      </w:r>
      <w:r w:rsidR="004708C9">
        <w:rPr>
          <w:i/>
          <w:iCs/>
          <w:sz w:val="20"/>
          <w:szCs w:val="20"/>
        </w:rPr>
        <w:t>presented OR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Move</w:t>
      </w:r>
      <w:proofErr w:type="gramEnd"/>
      <w:r>
        <w:rPr>
          <w:i/>
          <w:iCs/>
          <w:sz w:val="20"/>
          <w:szCs w:val="20"/>
        </w:rPr>
        <w:t xml:space="preserve"> to grant Variance Request as amended during discussion, OR, Move to continue to another meeting.</w:t>
      </w:r>
    </w:p>
    <w:p w14:paraId="465EC9D7" w14:textId="77777777" w:rsidR="00B46C65" w:rsidRDefault="00B46C65" w:rsidP="00B46C65">
      <w:pPr>
        <w:pStyle w:val="Default"/>
        <w:ind w:left="1185"/>
        <w:rPr>
          <w:b/>
          <w:bCs/>
          <w:sz w:val="22"/>
          <w:szCs w:val="22"/>
        </w:rPr>
      </w:pPr>
    </w:p>
    <w:p w14:paraId="63D2861E" w14:textId="021EC74A" w:rsidR="007C5850" w:rsidRPr="00B46C65" w:rsidRDefault="001B3977" w:rsidP="001B3977">
      <w:pPr>
        <w:pStyle w:val="Default"/>
        <w:numPr>
          <w:ilvl w:val="0"/>
          <w:numId w:val="45"/>
        </w:numPr>
        <w:ind w:left="990"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Judge’s Office Door Options</w:t>
      </w:r>
      <w:r w:rsidR="007C5850" w:rsidRPr="00B46C65">
        <w:rPr>
          <w:b/>
          <w:bCs/>
          <w:sz w:val="22"/>
          <w:szCs w:val="22"/>
        </w:rPr>
        <w:t xml:space="preserve"> </w:t>
      </w:r>
    </w:p>
    <w:p w14:paraId="1E701BA5" w14:textId="77777777" w:rsidR="007C5850" w:rsidRPr="008D5B62" w:rsidRDefault="007C5850" w:rsidP="001B3977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8D5B62">
        <w:rPr>
          <w:bCs/>
          <w:sz w:val="22"/>
          <w:szCs w:val="22"/>
        </w:rPr>
        <w:t>Discussion and/or Action</w:t>
      </w:r>
    </w:p>
    <w:p w14:paraId="4DE14E40" w14:textId="1810A808" w:rsidR="007C5850" w:rsidRPr="008D5B62" w:rsidRDefault="001B3977" w:rsidP="001B3977">
      <w:pPr>
        <w:pStyle w:val="ListParagraph"/>
        <w:autoSpaceDE w:val="0"/>
        <w:autoSpaceDN w:val="0"/>
        <w:adjustRightInd w:val="0"/>
        <w:ind w:left="1350"/>
        <w:rPr>
          <w:bCs/>
          <w:sz w:val="22"/>
          <w:szCs w:val="22"/>
        </w:rPr>
      </w:pPr>
      <w:r>
        <w:rPr>
          <w:bCs/>
          <w:sz w:val="22"/>
          <w:szCs w:val="22"/>
        </w:rPr>
        <w:t>Consider new options from April 3</w:t>
      </w:r>
      <w:r w:rsidRPr="001B397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d</w:t>
      </w:r>
      <w:r w:rsidR="007C5850" w:rsidRPr="008D5B62">
        <w:rPr>
          <w:bCs/>
          <w:sz w:val="22"/>
          <w:szCs w:val="22"/>
        </w:rPr>
        <w:t xml:space="preserve">iscussion </w:t>
      </w:r>
      <w:r>
        <w:rPr>
          <w:bCs/>
          <w:sz w:val="22"/>
          <w:szCs w:val="22"/>
        </w:rPr>
        <w:t>as to an exit door. Possible installation of some form of reinforced or security door in place of current door. Discuss whether to</w:t>
      </w:r>
      <w:r w:rsidR="007C5850" w:rsidRPr="008D5B62">
        <w:rPr>
          <w:bCs/>
          <w:sz w:val="22"/>
          <w:szCs w:val="22"/>
        </w:rPr>
        <w:t xml:space="preserve"> authorize Mayor to issue Call for Bids for work.</w:t>
      </w:r>
    </w:p>
    <w:p w14:paraId="5783C7C3" w14:textId="77777777" w:rsidR="007C5850" w:rsidRPr="008D5B62" w:rsidRDefault="007C5850" w:rsidP="008746A8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8D5B62">
        <w:rPr>
          <w:bCs/>
          <w:sz w:val="22"/>
          <w:szCs w:val="22"/>
        </w:rPr>
        <w:t>Accept Public Comment</w:t>
      </w:r>
    </w:p>
    <w:p w14:paraId="48EDE906" w14:textId="22A07A0D" w:rsidR="007C5850" w:rsidRPr="001B3977" w:rsidRDefault="007C5850" w:rsidP="008746A8">
      <w:pPr>
        <w:pStyle w:val="ListParagraph"/>
        <w:autoSpaceDE w:val="0"/>
        <w:autoSpaceDN w:val="0"/>
        <w:adjustRightInd w:val="0"/>
        <w:ind w:left="1260"/>
        <w:rPr>
          <w:bCs/>
          <w:i/>
          <w:iCs/>
          <w:sz w:val="22"/>
          <w:szCs w:val="22"/>
        </w:rPr>
      </w:pPr>
      <w:r w:rsidRPr="008746A8">
        <w:rPr>
          <w:bCs/>
          <w:i/>
          <w:iCs/>
          <w:sz w:val="20"/>
          <w:szCs w:val="20"/>
        </w:rPr>
        <w:t>Possible Motion: Move to authorize Mayor to issue Call for Bids</w:t>
      </w:r>
      <w:r w:rsidRPr="008D5B62">
        <w:rPr>
          <w:bCs/>
          <w:i/>
          <w:iCs/>
          <w:sz w:val="22"/>
          <w:szCs w:val="22"/>
        </w:rPr>
        <w:t>.</w:t>
      </w:r>
    </w:p>
    <w:p w14:paraId="6A116B89" w14:textId="77777777" w:rsidR="007C5850" w:rsidRDefault="007C5850" w:rsidP="007C5850">
      <w:pPr>
        <w:widowControl w:val="0"/>
        <w:tabs>
          <w:tab w:val="left" w:pos="780"/>
        </w:tabs>
        <w:autoSpaceDE w:val="0"/>
        <w:autoSpaceDN w:val="0"/>
        <w:adjustRightInd w:val="0"/>
        <w:spacing w:line="276" w:lineRule="auto"/>
        <w:ind w:right="-18"/>
        <w:rPr>
          <w:color w:val="000000"/>
          <w:sz w:val="22"/>
          <w:szCs w:val="22"/>
        </w:rPr>
      </w:pPr>
    </w:p>
    <w:p w14:paraId="69DDBF68" w14:textId="286C4930" w:rsidR="001B3977" w:rsidRPr="001B3977" w:rsidRDefault="001B3977" w:rsidP="001B397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990" w:right="-18" w:hanging="4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Snow Removal </w:t>
      </w:r>
      <w:r w:rsidR="008746A8">
        <w:rPr>
          <w:b/>
          <w:bCs/>
          <w:color w:val="000000"/>
          <w:sz w:val="22"/>
          <w:szCs w:val="22"/>
        </w:rPr>
        <w:t>Policy/Ordinance draft</w:t>
      </w:r>
    </w:p>
    <w:p w14:paraId="6342E148" w14:textId="77777777" w:rsidR="008746A8" w:rsidRPr="008746A8" w:rsidRDefault="008746A8" w:rsidP="008746A8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Discussion and/or Action</w:t>
      </w:r>
    </w:p>
    <w:p w14:paraId="17C980B2" w14:textId="6285715B" w:rsidR="008746A8" w:rsidRPr="008746A8" w:rsidRDefault="008746A8" w:rsidP="008746A8">
      <w:pPr>
        <w:pStyle w:val="ListParagraph"/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Continued item from April 3</w:t>
      </w:r>
      <w:r w:rsidRPr="008746A8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>: consider draft of policy/ordinance language to address concerns as to snowfall, snow removal, and melting issues for residents.</w:t>
      </w:r>
    </w:p>
    <w:p w14:paraId="285ADD12" w14:textId="77777777" w:rsidR="008746A8" w:rsidRPr="008746A8" w:rsidRDefault="008746A8" w:rsidP="008746A8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Accept Public Comment</w:t>
      </w:r>
    </w:p>
    <w:p w14:paraId="40DFBC0D" w14:textId="352588BD" w:rsidR="008746A8" w:rsidRPr="008746A8" w:rsidRDefault="008746A8" w:rsidP="008746A8">
      <w:pPr>
        <w:pStyle w:val="ListParagraph"/>
        <w:autoSpaceDE w:val="0"/>
        <w:autoSpaceDN w:val="0"/>
        <w:adjustRightInd w:val="0"/>
        <w:ind w:left="1260"/>
        <w:rPr>
          <w:bCs/>
          <w:i/>
          <w:iCs/>
          <w:sz w:val="20"/>
          <w:szCs w:val="20"/>
        </w:rPr>
      </w:pPr>
      <w:r w:rsidRPr="008746A8">
        <w:rPr>
          <w:bCs/>
          <w:i/>
          <w:iCs/>
          <w:sz w:val="20"/>
          <w:szCs w:val="20"/>
        </w:rPr>
        <w:t xml:space="preserve">Possible </w:t>
      </w:r>
      <w:r>
        <w:rPr>
          <w:bCs/>
          <w:i/>
          <w:iCs/>
          <w:sz w:val="20"/>
          <w:szCs w:val="20"/>
        </w:rPr>
        <w:t>Motion: Move to place on Agenda for May 1</w:t>
      </w:r>
      <w:r w:rsidRPr="008746A8">
        <w:rPr>
          <w:bCs/>
          <w:i/>
          <w:iCs/>
          <w:sz w:val="20"/>
          <w:szCs w:val="20"/>
          <w:vertAlign w:val="superscript"/>
        </w:rPr>
        <w:t>st</w:t>
      </w:r>
      <w:r>
        <w:rPr>
          <w:bCs/>
          <w:i/>
          <w:iCs/>
          <w:sz w:val="20"/>
          <w:szCs w:val="20"/>
        </w:rPr>
        <w:t xml:space="preserve"> as a Resolution/Ordinance (pick one) OR </w:t>
      </w:r>
      <w:proofErr w:type="gramStart"/>
      <w:r>
        <w:rPr>
          <w:bCs/>
          <w:i/>
          <w:iCs/>
          <w:sz w:val="20"/>
          <w:szCs w:val="20"/>
        </w:rPr>
        <w:t>Move</w:t>
      </w:r>
      <w:proofErr w:type="gramEnd"/>
      <w:r>
        <w:rPr>
          <w:bCs/>
          <w:i/>
          <w:iCs/>
          <w:sz w:val="20"/>
          <w:szCs w:val="20"/>
        </w:rPr>
        <w:t xml:space="preserve"> to continue discussion as to language to May 1</w:t>
      </w:r>
      <w:r w:rsidRPr="008746A8">
        <w:rPr>
          <w:bCs/>
          <w:i/>
          <w:iCs/>
          <w:sz w:val="20"/>
          <w:szCs w:val="20"/>
          <w:vertAlign w:val="superscript"/>
        </w:rPr>
        <w:t>st</w:t>
      </w:r>
      <w:r>
        <w:rPr>
          <w:bCs/>
          <w:i/>
          <w:iCs/>
          <w:sz w:val="20"/>
          <w:szCs w:val="20"/>
        </w:rPr>
        <w:t xml:space="preserve">. </w:t>
      </w:r>
    </w:p>
    <w:p w14:paraId="5CEE5703" w14:textId="009B5CC7" w:rsidR="005E7CEC" w:rsidRDefault="007C5850" w:rsidP="005E7CEC">
      <w:pPr>
        <w:autoSpaceDE w:val="0"/>
        <w:autoSpaceDN w:val="0"/>
        <w:adjustRightInd w:val="0"/>
        <w:ind w:left="144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</w:t>
      </w:r>
      <w:r w:rsidR="005E7CEC">
        <w:rPr>
          <w:bCs/>
          <w:i/>
          <w:iCs/>
          <w:sz w:val="22"/>
          <w:szCs w:val="22"/>
        </w:rPr>
        <w:t xml:space="preserve">. </w:t>
      </w:r>
    </w:p>
    <w:bookmarkEnd w:id="0"/>
    <w:bookmarkEnd w:id="1"/>
    <w:p w14:paraId="2EC86FE3" w14:textId="7B581B36" w:rsidR="00F260DA" w:rsidRPr="00B80D3A" w:rsidRDefault="00BE706D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1DBD6835" w:rsidR="008D5F67" w:rsidRPr="008D5F67" w:rsidRDefault="00BE706D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A4E0A4B" w:rsidR="00080E06" w:rsidRDefault="00BE706D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725801D9" w:rsidR="003950BE" w:rsidRPr="00B80D3A" w:rsidRDefault="00BE706D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K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F5E6" w14:textId="77777777" w:rsidR="002D3A81" w:rsidRDefault="002D3A81" w:rsidP="008D1AA4">
      <w:r>
        <w:separator/>
      </w:r>
    </w:p>
  </w:endnote>
  <w:endnote w:type="continuationSeparator" w:id="0">
    <w:p w14:paraId="2159823F" w14:textId="77777777" w:rsidR="002D3A81" w:rsidRDefault="002D3A81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A4D7" w14:textId="77777777" w:rsidR="002D3A81" w:rsidRDefault="002D3A81" w:rsidP="008D1AA4">
      <w:r>
        <w:separator/>
      </w:r>
    </w:p>
  </w:footnote>
  <w:footnote w:type="continuationSeparator" w:id="0">
    <w:p w14:paraId="2C033E92" w14:textId="77777777" w:rsidR="002D3A81" w:rsidRDefault="002D3A81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31E52"/>
    <w:multiLevelType w:val="hybridMultilevel"/>
    <w:tmpl w:val="19486946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5B231630"/>
    <w:multiLevelType w:val="hybridMultilevel"/>
    <w:tmpl w:val="188060B2"/>
    <w:lvl w:ilvl="0" w:tplc="39C6B234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3"/>
  </w:num>
  <w:num w:numId="3" w16cid:durableId="1921908876">
    <w:abstractNumId w:val="13"/>
  </w:num>
  <w:num w:numId="4" w16cid:durableId="220361142">
    <w:abstractNumId w:val="30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9"/>
  </w:num>
  <w:num w:numId="8" w16cid:durableId="1089428790">
    <w:abstractNumId w:val="9"/>
  </w:num>
  <w:num w:numId="9" w16cid:durableId="1661033878">
    <w:abstractNumId w:val="36"/>
  </w:num>
  <w:num w:numId="10" w16cid:durableId="27877904">
    <w:abstractNumId w:val="42"/>
  </w:num>
  <w:num w:numId="11" w16cid:durableId="1805462412">
    <w:abstractNumId w:val="24"/>
  </w:num>
  <w:num w:numId="12" w16cid:durableId="155418216">
    <w:abstractNumId w:val="5"/>
  </w:num>
  <w:num w:numId="13" w16cid:durableId="1098135008">
    <w:abstractNumId w:val="25"/>
  </w:num>
  <w:num w:numId="14" w16cid:durableId="620109612">
    <w:abstractNumId w:val="10"/>
  </w:num>
  <w:num w:numId="15" w16cid:durableId="2074152896">
    <w:abstractNumId w:val="35"/>
  </w:num>
  <w:num w:numId="16" w16cid:durableId="2116830382">
    <w:abstractNumId w:val="38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41"/>
  </w:num>
  <w:num w:numId="20" w16cid:durableId="661399279">
    <w:abstractNumId w:val="28"/>
  </w:num>
  <w:num w:numId="21" w16cid:durableId="1184783528">
    <w:abstractNumId w:val="29"/>
  </w:num>
  <w:num w:numId="22" w16cid:durableId="177937446">
    <w:abstractNumId w:val="16"/>
  </w:num>
  <w:num w:numId="23" w16cid:durableId="1147430136">
    <w:abstractNumId w:val="31"/>
  </w:num>
  <w:num w:numId="24" w16cid:durableId="695808671">
    <w:abstractNumId w:val="37"/>
  </w:num>
  <w:num w:numId="25" w16cid:durableId="2114861176">
    <w:abstractNumId w:val="17"/>
  </w:num>
  <w:num w:numId="26" w16cid:durableId="292060725">
    <w:abstractNumId w:val="34"/>
  </w:num>
  <w:num w:numId="27" w16cid:durableId="61372346">
    <w:abstractNumId w:val="14"/>
  </w:num>
  <w:num w:numId="28" w16cid:durableId="594897247">
    <w:abstractNumId w:val="22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1"/>
  </w:num>
  <w:num w:numId="33" w16cid:durableId="19955226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40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33"/>
  </w:num>
  <w:num w:numId="41" w16cid:durableId="1285889982">
    <w:abstractNumId w:val="23"/>
  </w:num>
  <w:num w:numId="42" w16cid:durableId="1953240229">
    <w:abstractNumId w:val="11"/>
  </w:num>
  <w:num w:numId="43" w16cid:durableId="1857114395">
    <w:abstractNumId w:val="8"/>
  </w:num>
  <w:num w:numId="44" w16cid:durableId="1806385920">
    <w:abstractNumId w:val="32"/>
  </w:num>
  <w:num w:numId="45" w16cid:durableId="1424105188">
    <w:abstractNumId w:val="26"/>
  </w:num>
  <w:num w:numId="46" w16cid:durableId="1742873479">
    <w:abstractNumId w:val="27"/>
  </w:num>
  <w:num w:numId="47" w16cid:durableId="16890622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164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B33F4"/>
    <w:rsid w:val="001B3977"/>
    <w:rsid w:val="001B3B9C"/>
    <w:rsid w:val="001C572C"/>
    <w:rsid w:val="001D2274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8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5765"/>
    <w:rsid w:val="00375CC2"/>
    <w:rsid w:val="00383C20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B7936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08C9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258"/>
    <w:rsid w:val="00562E7B"/>
    <w:rsid w:val="00564E6C"/>
    <w:rsid w:val="0057286D"/>
    <w:rsid w:val="00584CDB"/>
    <w:rsid w:val="00584E3F"/>
    <w:rsid w:val="005856AA"/>
    <w:rsid w:val="00585F78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423A"/>
    <w:rsid w:val="00605539"/>
    <w:rsid w:val="00607D06"/>
    <w:rsid w:val="00610C33"/>
    <w:rsid w:val="00610D3A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96B3B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519CF"/>
    <w:rsid w:val="00751C74"/>
    <w:rsid w:val="00762947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7BAD"/>
    <w:rsid w:val="007A091B"/>
    <w:rsid w:val="007A20CA"/>
    <w:rsid w:val="007A54F3"/>
    <w:rsid w:val="007B29C1"/>
    <w:rsid w:val="007B3D32"/>
    <w:rsid w:val="007C24A0"/>
    <w:rsid w:val="007C4AAD"/>
    <w:rsid w:val="007C5850"/>
    <w:rsid w:val="007C6427"/>
    <w:rsid w:val="007C65C4"/>
    <w:rsid w:val="007D0B5F"/>
    <w:rsid w:val="007D467F"/>
    <w:rsid w:val="007E1E47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25698"/>
    <w:rsid w:val="008331D6"/>
    <w:rsid w:val="00835D80"/>
    <w:rsid w:val="00836359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6679B"/>
    <w:rsid w:val="0087087C"/>
    <w:rsid w:val="008746A8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B62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1CFD"/>
    <w:rsid w:val="00925A31"/>
    <w:rsid w:val="00931381"/>
    <w:rsid w:val="009349A3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A2C65"/>
    <w:rsid w:val="009B12BD"/>
    <w:rsid w:val="009B2AD1"/>
    <w:rsid w:val="009B4881"/>
    <w:rsid w:val="009C4511"/>
    <w:rsid w:val="009C4A34"/>
    <w:rsid w:val="009C50B6"/>
    <w:rsid w:val="009C6E3F"/>
    <w:rsid w:val="009F0AD0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B6353"/>
    <w:rsid w:val="00AC6F3A"/>
    <w:rsid w:val="00AD4C38"/>
    <w:rsid w:val="00AE767B"/>
    <w:rsid w:val="00AF3E73"/>
    <w:rsid w:val="00B02F7E"/>
    <w:rsid w:val="00B10089"/>
    <w:rsid w:val="00B167DD"/>
    <w:rsid w:val="00B24D8E"/>
    <w:rsid w:val="00B26F56"/>
    <w:rsid w:val="00B37564"/>
    <w:rsid w:val="00B378CE"/>
    <w:rsid w:val="00B46C65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5422"/>
    <w:rsid w:val="00B86EEC"/>
    <w:rsid w:val="00B87903"/>
    <w:rsid w:val="00B904E1"/>
    <w:rsid w:val="00B92AAA"/>
    <w:rsid w:val="00B971EE"/>
    <w:rsid w:val="00BA06D4"/>
    <w:rsid w:val="00BA1CDC"/>
    <w:rsid w:val="00BB411B"/>
    <w:rsid w:val="00BC27B6"/>
    <w:rsid w:val="00BC4687"/>
    <w:rsid w:val="00BD5F32"/>
    <w:rsid w:val="00BE31D6"/>
    <w:rsid w:val="00BE706D"/>
    <w:rsid w:val="00BF3961"/>
    <w:rsid w:val="00BF46E1"/>
    <w:rsid w:val="00BF51B0"/>
    <w:rsid w:val="00C03023"/>
    <w:rsid w:val="00C04BD6"/>
    <w:rsid w:val="00C06634"/>
    <w:rsid w:val="00C071DB"/>
    <w:rsid w:val="00C127E5"/>
    <w:rsid w:val="00C14F2B"/>
    <w:rsid w:val="00C15897"/>
    <w:rsid w:val="00C1765E"/>
    <w:rsid w:val="00C21144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DF7458"/>
    <w:rsid w:val="00E03337"/>
    <w:rsid w:val="00E04879"/>
    <w:rsid w:val="00E04DAC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568B3"/>
    <w:rsid w:val="00E60593"/>
    <w:rsid w:val="00E611A8"/>
    <w:rsid w:val="00E66487"/>
    <w:rsid w:val="00E70034"/>
    <w:rsid w:val="00E724F6"/>
    <w:rsid w:val="00E76165"/>
    <w:rsid w:val="00E776C0"/>
    <w:rsid w:val="00E80D58"/>
    <w:rsid w:val="00E815EC"/>
    <w:rsid w:val="00E909E8"/>
    <w:rsid w:val="00E90E39"/>
    <w:rsid w:val="00E91137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20A54"/>
    <w:rsid w:val="00F219CD"/>
    <w:rsid w:val="00F260DA"/>
    <w:rsid w:val="00F2674A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3254"/>
    <w:rsid w:val="00F44479"/>
    <w:rsid w:val="00F44FD5"/>
    <w:rsid w:val="00F47235"/>
    <w:rsid w:val="00F502A4"/>
    <w:rsid w:val="00F507EF"/>
    <w:rsid w:val="00F51CA1"/>
    <w:rsid w:val="00F54203"/>
    <w:rsid w:val="00F569A9"/>
    <w:rsid w:val="00F57DF6"/>
    <w:rsid w:val="00F57FF6"/>
    <w:rsid w:val="00F61983"/>
    <w:rsid w:val="00F70FC9"/>
    <w:rsid w:val="00F7149B"/>
    <w:rsid w:val="00F71AC5"/>
    <w:rsid w:val="00F77CAE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wssclerk2</cp:lastModifiedBy>
  <cp:revision>4</cp:revision>
  <cp:lastPrinted>2023-04-11T21:45:00Z</cp:lastPrinted>
  <dcterms:created xsi:type="dcterms:W3CDTF">2023-04-11T18:38:00Z</dcterms:created>
  <dcterms:modified xsi:type="dcterms:W3CDTF">2023-04-11T22:01:00Z</dcterms:modified>
</cp:coreProperties>
</file>